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57644" w14:textId="77777777" w:rsidR="00C04F6B" w:rsidRPr="00DF66F2" w:rsidRDefault="006704E0" w:rsidP="00DF66F2">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DF66F2">
        <w:rPr>
          <w:rFonts w:ascii="Times New Roman" w:eastAsia="Times New Roman" w:hAnsi="Times New Roman" w:cs="Times New Roman"/>
          <w:b/>
          <w:sz w:val="24"/>
          <w:szCs w:val="24"/>
          <w:lang w:val="lt-LT"/>
        </w:rPr>
        <w:t>AIŠKINAMASIS RAŠTAS</w:t>
      </w:r>
    </w:p>
    <w:p w14:paraId="38C70192" w14:textId="77777777" w:rsidR="00C04F6B" w:rsidRPr="00DF66F2" w:rsidRDefault="006704E0" w:rsidP="00DF66F2">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DF66F2">
        <w:rPr>
          <w:rFonts w:ascii="Times New Roman" w:eastAsia="Times New Roman" w:hAnsi="Times New Roman" w:cs="Times New Roman"/>
          <w:b/>
          <w:bCs/>
          <w:sz w:val="24"/>
          <w:szCs w:val="24"/>
          <w:lang w:val="lt-LT"/>
        </w:rPr>
        <w:t>PRIE SKUODO RAJONO SAVIVALDYBĖS TARYBOS SPRENDIMO PROJEKTO</w:t>
      </w:r>
    </w:p>
    <w:p w14:paraId="2FF85CCF" w14:textId="6FE425D6" w:rsidR="008E6841" w:rsidRPr="008E6841" w:rsidRDefault="008E6841" w:rsidP="008E6841">
      <w:pPr>
        <w:spacing w:after="0" w:line="240" w:lineRule="auto"/>
        <w:jc w:val="center"/>
        <w:rPr>
          <w:rFonts w:ascii="Times New Roman" w:hAnsi="Times New Roman" w:cs="Times New Roman"/>
          <w:b/>
          <w:caps/>
          <w:sz w:val="24"/>
          <w:szCs w:val="24"/>
        </w:rPr>
      </w:pPr>
      <w:bookmarkStart w:id="0" w:name="_Hlk213075215"/>
      <w:r w:rsidRPr="008E6841">
        <w:rPr>
          <w:rFonts w:ascii="Times New Roman" w:hAnsi="Times New Roman" w:cs="Times New Roman"/>
          <w:b/>
          <w:caps/>
          <w:sz w:val="24"/>
          <w:szCs w:val="24"/>
        </w:rPr>
        <w:t>DĖL 20</w:t>
      </w:r>
      <w:r w:rsidR="008554E9">
        <w:rPr>
          <w:rFonts w:ascii="Times New Roman" w:hAnsi="Times New Roman" w:cs="Times New Roman"/>
          <w:b/>
          <w:caps/>
          <w:sz w:val="24"/>
          <w:szCs w:val="24"/>
        </w:rPr>
        <w:t>09</w:t>
      </w:r>
      <w:r w:rsidRPr="008E6841">
        <w:rPr>
          <w:rFonts w:ascii="Times New Roman" w:hAnsi="Times New Roman" w:cs="Times New Roman"/>
          <w:b/>
          <w:caps/>
          <w:sz w:val="24"/>
          <w:szCs w:val="24"/>
        </w:rPr>
        <w:t xml:space="preserve"> m. </w:t>
      </w:r>
      <w:r w:rsidR="008554E9">
        <w:rPr>
          <w:rFonts w:ascii="Times New Roman" w:hAnsi="Times New Roman" w:cs="Times New Roman"/>
          <w:b/>
          <w:caps/>
          <w:sz w:val="24"/>
          <w:szCs w:val="24"/>
        </w:rPr>
        <w:t>LIEPOS 20</w:t>
      </w:r>
      <w:r w:rsidR="00457550">
        <w:rPr>
          <w:rFonts w:ascii="Times New Roman" w:hAnsi="Times New Roman" w:cs="Times New Roman"/>
          <w:b/>
          <w:caps/>
          <w:sz w:val="24"/>
          <w:szCs w:val="24"/>
        </w:rPr>
        <w:t xml:space="preserve"> </w:t>
      </w:r>
      <w:r w:rsidRPr="008E6841">
        <w:rPr>
          <w:rFonts w:ascii="Times New Roman" w:hAnsi="Times New Roman" w:cs="Times New Roman"/>
          <w:b/>
          <w:caps/>
          <w:sz w:val="24"/>
          <w:szCs w:val="24"/>
        </w:rPr>
        <w:t>d. VALSTYBINĖS ŽEMĖS NUOMOS SUTARTIES</w:t>
      </w:r>
    </w:p>
    <w:p w14:paraId="215F6571" w14:textId="1527EDD6" w:rsidR="008E6841" w:rsidRDefault="008E6841" w:rsidP="008E6841">
      <w:pPr>
        <w:spacing w:after="0" w:line="240" w:lineRule="auto"/>
        <w:jc w:val="center"/>
        <w:rPr>
          <w:rFonts w:ascii="Times New Roman" w:hAnsi="Times New Roman" w:cs="Times New Roman"/>
          <w:b/>
          <w:caps/>
          <w:sz w:val="24"/>
          <w:szCs w:val="24"/>
        </w:rPr>
      </w:pPr>
      <w:r w:rsidRPr="008E6841">
        <w:rPr>
          <w:rFonts w:ascii="Times New Roman" w:hAnsi="Times New Roman" w:cs="Times New Roman"/>
          <w:b/>
          <w:caps/>
          <w:sz w:val="24"/>
          <w:szCs w:val="24"/>
        </w:rPr>
        <w:t xml:space="preserve">NR. </w:t>
      </w:r>
      <w:r w:rsidR="008554E9">
        <w:rPr>
          <w:rFonts w:ascii="Times New Roman" w:hAnsi="Times New Roman" w:cs="Times New Roman"/>
          <w:b/>
          <w:caps/>
          <w:sz w:val="24"/>
          <w:szCs w:val="24"/>
        </w:rPr>
        <w:t>N75/09-0050</w:t>
      </w:r>
      <w:r w:rsidRPr="008E6841">
        <w:rPr>
          <w:rFonts w:ascii="Times New Roman" w:hAnsi="Times New Roman" w:cs="Times New Roman"/>
          <w:b/>
          <w:caps/>
          <w:sz w:val="24"/>
          <w:szCs w:val="24"/>
        </w:rPr>
        <w:t xml:space="preserve"> NUTRAUKIMO</w:t>
      </w:r>
      <w:bookmarkEnd w:id="0"/>
    </w:p>
    <w:p w14:paraId="5C647A4B" w14:textId="77777777" w:rsidR="008E6841" w:rsidRDefault="008E6841" w:rsidP="008E6841">
      <w:pPr>
        <w:spacing w:after="0" w:line="240" w:lineRule="auto"/>
        <w:jc w:val="center"/>
        <w:rPr>
          <w:rFonts w:ascii="Times New Roman" w:hAnsi="Times New Roman" w:cs="Times New Roman"/>
          <w:b/>
          <w:caps/>
          <w:sz w:val="24"/>
          <w:szCs w:val="24"/>
        </w:rPr>
      </w:pPr>
    </w:p>
    <w:p w14:paraId="53DE020A" w14:textId="0518C4B8" w:rsidR="00C04F6B" w:rsidRDefault="006704E0" w:rsidP="008E6841">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8D3201">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w:t>
      </w:r>
      <w:r w:rsidR="00032F1C">
        <w:rPr>
          <w:rFonts w:ascii="Times New Roman" w:eastAsia="Times New Roman" w:hAnsi="Times New Roman" w:cs="Times New Roman"/>
          <w:bCs/>
          <w:sz w:val="24"/>
          <w:szCs w:val="24"/>
          <w:lang w:val="lt-LT" w:eastAsia="ja-JP"/>
        </w:rPr>
        <w:t xml:space="preserve"> balandžio 8 </w:t>
      </w:r>
      <w:r>
        <w:rPr>
          <w:rFonts w:ascii="Times New Roman" w:eastAsia="Times New Roman" w:hAnsi="Times New Roman" w:cs="Times New Roman"/>
          <w:bCs/>
          <w:sz w:val="24"/>
          <w:szCs w:val="24"/>
          <w:lang w:val="lt-LT" w:eastAsia="ja-JP"/>
        </w:rPr>
        <w:t>d. Nr. T10-</w:t>
      </w:r>
      <w:r w:rsidR="00032F1C">
        <w:rPr>
          <w:rFonts w:ascii="Times New Roman" w:eastAsia="Times New Roman" w:hAnsi="Times New Roman" w:cs="Times New Roman"/>
          <w:bCs/>
          <w:sz w:val="24"/>
          <w:szCs w:val="24"/>
          <w:lang w:val="lt-LT" w:eastAsia="ja-JP"/>
        </w:rPr>
        <w:t>71</w:t>
      </w:r>
    </w:p>
    <w:p w14:paraId="0701126D" w14:textId="77777777" w:rsidR="00C04F6B" w:rsidRDefault="006704E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4F2C9C70" w14:textId="77777777" w:rsidR="00C04F6B" w:rsidRDefault="00C04F6B">
      <w:pPr>
        <w:spacing w:after="0" w:line="240" w:lineRule="auto"/>
        <w:rPr>
          <w:rFonts w:ascii="Times New Roman" w:eastAsia="Times New Roman" w:hAnsi="Times New Roman" w:cs="Times New Roman"/>
          <w:bCs/>
          <w:sz w:val="24"/>
          <w:szCs w:val="24"/>
          <w:lang w:val="lt-LT" w:eastAsia="ja-JP"/>
        </w:rPr>
      </w:pPr>
    </w:p>
    <w:p w14:paraId="226BD7A8" w14:textId="77777777" w:rsidR="008E6841" w:rsidRDefault="008E6841" w:rsidP="008E6841">
      <w:pPr>
        <w:pStyle w:val="Sraopastraipa"/>
        <w:numPr>
          <w:ilvl w:val="0"/>
          <w:numId w:val="3"/>
        </w:num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Parengto sprendimo projekto tikslas ir uždaviniai.</w:t>
      </w:r>
    </w:p>
    <w:p w14:paraId="1E3D0819" w14:textId="4F5B7E8B" w:rsidR="008E6841" w:rsidRPr="00DF66F2" w:rsidRDefault="008E6841" w:rsidP="008E6841">
      <w:pPr>
        <w:spacing w:after="0" w:line="240" w:lineRule="auto"/>
        <w:ind w:firstLine="1247"/>
        <w:jc w:val="both"/>
        <w:rPr>
          <w:rFonts w:ascii="Times New Roman" w:hAnsi="Times New Roman" w:cs="Times New Roman"/>
          <w:sz w:val="24"/>
          <w:szCs w:val="24"/>
          <w:lang w:val="lt-LT"/>
        </w:rPr>
      </w:pPr>
      <w:r w:rsidRPr="00DF66F2">
        <w:rPr>
          <w:rFonts w:ascii="Times New Roman" w:hAnsi="Times New Roman" w:cs="Times New Roman"/>
          <w:bCs/>
          <w:sz w:val="24"/>
          <w:szCs w:val="24"/>
          <w:lang w:val="lt-LT"/>
        </w:rPr>
        <w:t xml:space="preserve">Šio sprendimo projekto tikslas – nutraukti </w:t>
      </w:r>
      <w:bookmarkStart w:id="1" w:name="_Hlk157084582"/>
      <w:r w:rsidRPr="00DF66F2">
        <w:rPr>
          <w:rFonts w:ascii="Times New Roman" w:hAnsi="Times New Roman" w:cs="Times New Roman"/>
          <w:bCs/>
          <w:sz w:val="24"/>
          <w:szCs w:val="24"/>
          <w:lang w:val="lt-LT"/>
        </w:rPr>
        <w:t xml:space="preserve">su </w:t>
      </w:r>
      <w:r w:rsidR="00032F1C" w:rsidRPr="00032F1C">
        <w:rPr>
          <w:rStyle w:val="PagrindinistekstasDiagrama"/>
          <w:rFonts w:eastAsia="Arial"/>
          <w:i/>
          <w:sz w:val="24"/>
          <w:szCs w:val="24"/>
          <w:lang w:val="lt-LT"/>
        </w:rPr>
        <w:t>(duomenys neskelbtini)</w:t>
      </w:r>
      <w:r w:rsidR="00032F1C">
        <w:rPr>
          <w:rStyle w:val="PagrindinistekstasDiagrama"/>
          <w:rFonts w:eastAsia="Arial"/>
          <w:i/>
          <w:sz w:val="24"/>
          <w:szCs w:val="24"/>
          <w:lang w:val="lt-LT"/>
        </w:rPr>
        <w:t xml:space="preserve"> </w:t>
      </w:r>
      <w:r w:rsidRPr="00DF66F2">
        <w:rPr>
          <w:rFonts w:ascii="Times New Roman" w:hAnsi="Times New Roman" w:cs="Times New Roman"/>
          <w:bCs/>
          <w:sz w:val="24"/>
          <w:szCs w:val="24"/>
          <w:lang w:val="lt-LT"/>
        </w:rPr>
        <w:t>20</w:t>
      </w:r>
      <w:r w:rsidR="008554E9">
        <w:rPr>
          <w:rFonts w:ascii="Times New Roman" w:hAnsi="Times New Roman" w:cs="Times New Roman"/>
          <w:bCs/>
          <w:sz w:val="24"/>
          <w:szCs w:val="24"/>
          <w:lang w:val="lt-LT"/>
        </w:rPr>
        <w:t>09</w:t>
      </w:r>
      <w:r w:rsidRPr="00DF66F2">
        <w:rPr>
          <w:rFonts w:ascii="Times New Roman" w:hAnsi="Times New Roman" w:cs="Times New Roman"/>
          <w:bCs/>
          <w:sz w:val="24"/>
          <w:szCs w:val="24"/>
          <w:lang w:val="lt-LT"/>
        </w:rPr>
        <w:t xml:space="preserve"> m. </w:t>
      </w:r>
      <w:r w:rsidR="008554E9">
        <w:rPr>
          <w:rFonts w:ascii="Times New Roman" w:hAnsi="Times New Roman" w:cs="Times New Roman"/>
          <w:bCs/>
          <w:sz w:val="24"/>
          <w:szCs w:val="24"/>
          <w:lang w:val="lt-LT"/>
        </w:rPr>
        <w:t>liepos 20</w:t>
      </w:r>
      <w:r>
        <w:rPr>
          <w:rFonts w:ascii="Times New Roman" w:hAnsi="Times New Roman" w:cs="Times New Roman"/>
          <w:bCs/>
          <w:sz w:val="24"/>
          <w:szCs w:val="24"/>
          <w:lang w:val="lt-LT"/>
        </w:rPr>
        <w:t xml:space="preserve"> </w:t>
      </w:r>
      <w:r w:rsidRPr="00DF66F2">
        <w:rPr>
          <w:rFonts w:ascii="Times New Roman" w:hAnsi="Times New Roman" w:cs="Times New Roman"/>
          <w:bCs/>
          <w:sz w:val="24"/>
          <w:szCs w:val="24"/>
          <w:lang w:val="lt-LT"/>
        </w:rPr>
        <w:t xml:space="preserve">d. </w:t>
      </w:r>
      <w:r w:rsidRPr="00DF66F2">
        <w:rPr>
          <w:rFonts w:ascii="Times New Roman" w:hAnsi="Times New Roman" w:cs="Times New Roman"/>
          <w:sz w:val="24"/>
          <w:szCs w:val="24"/>
          <w:lang w:val="lt-LT"/>
        </w:rPr>
        <w:t>sudarytą</w:t>
      </w:r>
      <w:r w:rsidRPr="00DF66F2">
        <w:rPr>
          <w:rFonts w:ascii="Times New Roman" w:hAnsi="Times New Roman" w:cs="Times New Roman"/>
          <w:bCs/>
          <w:sz w:val="24"/>
          <w:szCs w:val="24"/>
          <w:lang w:val="lt-LT"/>
        </w:rPr>
        <w:t xml:space="preserve"> valstybinės žemės nuomos sutartį Nr. </w:t>
      </w:r>
      <w:bookmarkStart w:id="2" w:name="_Hlk189042392"/>
      <w:bookmarkEnd w:id="1"/>
      <w:r w:rsidR="008554E9">
        <w:rPr>
          <w:rFonts w:ascii="Times New Roman" w:hAnsi="Times New Roman" w:cs="Times New Roman"/>
          <w:bCs/>
          <w:sz w:val="24"/>
          <w:szCs w:val="24"/>
          <w:lang w:val="lt-LT"/>
        </w:rPr>
        <w:t>N75/09-0050 (2012 m. spalio 5 d. pirkimo</w:t>
      </w:r>
      <w:r w:rsidR="00D35F2D">
        <w:rPr>
          <w:rFonts w:ascii="Times New Roman" w:hAnsi="Times New Roman" w:cs="Times New Roman"/>
          <w:bCs/>
          <w:sz w:val="24"/>
          <w:szCs w:val="24"/>
          <w:lang w:val="lt-LT"/>
        </w:rPr>
        <w:t>–</w:t>
      </w:r>
      <w:r w:rsidR="008554E9">
        <w:rPr>
          <w:rFonts w:ascii="Times New Roman" w:hAnsi="Times New Roman" w:cs="Times New Roman"/>
          <w:bCs/>
          <w:sz w:val="24"/>
          <w:szCs w:val="24"/>
          <w:lang w:val="lt-LT"/>
        </w:rPr>
        <w:t xml:space="preserve">pardavimo sutartis Nr. VB7-8685) </w:t>
      </w:r>
      <w:r w:rsidRPr="00DF66F2">
        <w:rPr>
          <w:rFonts w:ascii="Times New Roman" w:hAnsi="Times New Roman" w:cs="Times New Roman"/>
          <w:bCs/>
          <w:sz w:val="24"/>
          <w:szCs w:val="24"/>
          <w:lang w:val="lt-LT"/>
        </w:rPr>
        <w:t>(toliau – Sutartis)</w:t>
      </w:r>
      <w:r w:rsidR="00D35F2D">
        <w:rPr>
          <w:rFonts w:ascii="Times New Roman" w:hAnsi="Times New Roman" w:cs="Times New Roman"/>
          <w:bCs/>
          <w:sz w:val="24"/>
          <w:szCs w:val="24"/>
          <w:lang w:val="lt-LT"/>
        </w:rPr>
        <w:t xml:space="preserve"> </w:t>
      </w:r>
      <w:r w:rsidRPr="00DF66F2">
        <w:rPr>
          <w:rFonts w:ascii="Times New Roman" w:hAnsi="Times New Roman" w:cs="Times New Roman"/>
          <w:sz w:val="24"/>
          <w:szCs w:val="24"/>
          <w:lang w:val="lt-LT"/>
        </w:rPr>
        <w:t>dėl 0,</w:t>
      </w:r>
      <w:r w:rsidR="008554E9">
        <w:rPr>
          <w:rFonts w:ascii="Times New Roman" w:hAnsi="Times New Roman" w:cs="Times New Roman"/>
          <w:sz w:val="24"/>
          <w:szCs w:val="24"/>
          <w:lang w:val="lt-LT"/>
        </w:rPr>
        <w:t>8378</w:t>
      </w:r>
      <w:r w:rsidRPr="00DF66F2">
        <w:rPr>
          <w:rFonts w:ascii="Times New Roman" w:hAnsi="Times New Roman" w:cs="Times New Roman"/>
          <w:sz w:val="24"/>
          <w:szCs w:val="24"/>
          <w:lang w:val="lt-LT"/>
        </w:rPr>
        <w:t xml:space="preserve"> ha ploto žemės sklypo, kadastro Nr. 75</w:t>
      </w:r>
      <w:r w:rsidR="00457550">
        <w:rPr>
          <w:rFonts w:ascii="Times New Roman" w:hAnsi="Times New Roman" w:cs="Times New Roman"/>
          <w:sz w:val="24"/>
          <w:szCs w:val="24"/>
          <w:lang w:val="lt-LT"/>
        </w:rPr>
        <w:t>50</w:t>
      </w:r>
      <w:r w:rsidRPr="00DF66F2">
        <w:rPr>
          <w:rFonts w:ascii="Times New Roman" w:hAnsi="Times New Roman" w:cs="Times New Roman"/>
          <w:sz w:val="24"/>
          <w:szCs w:val="24"/>
          <w:lang w:val="lt-LT"/>
        </w:rPr>
        <w:t>/000</w:t>
      </w:r>
      <w:r w:rsidR="008554E9">
        <w:rPr>
          <w:rFonts w:ascii="Times New Roman" w:hAnsi="Times New Roman" w:cs="Times New Roman"/>
          <w:sz w:val="24"/>
          <w:szCs w:val="24"/>
          <w:lang w:val="lt-LT"/>
        </w:rPr>
        <w:t>2</w:t>
      </w:r>
      <w:r w:rsidRPr="00DF66F2">
        <w:rPr>
          <w:rFonts w:ascii="Times New Roman" w:hAnsi="Times New Roman" w:cs="Times New Roman"/>
          <w:sz w:val="24"/>
          <w:szCs w:val="24"/>
          <w:lang w:val="lt-LT"/>
        </w:rPr>
        <w:t>:</w:t>
      </w:r>
      <w:r w:rsidR="008554E9">
        <w:rPr>
          <w:rFonts w:ascii="Times New Roman" w:hAnsi="Times New Roman" w:cs="Times New Roman"/>
          <w:sz w:val="24"/>
          <w:szCs w:val="24"/>
          <w:lang w:val="lt-LT"/>
        </w:rPr>
        <w:t xml:space="preserve">218, </w:t>
      </w:r>
      <w:r w:rsidRPr="00DF66F2">
        <w:rPr>
          <w:rFonts w:ascii="Times New Roman" w:hAnsi="Times New Roman" w:cs="Times New Roman"/>
          <w:bCs/>
          <w:sz w:val="24"/>
          <w:szCs w:val="24"/>
          <w:lang w:val="lt-LT"/>
        </w:rPr>
        <w:t>unikalus Nr. 4400</w:t>
      </w:r>
      <w:r w:rsidR="008554E9">
        <w:rPr>
          <w:rFonts w:ascii="Times New Roman" w:hAnsi="Times New Roman" w:cs="Times New Roman"/>
          <w:bCs/>
          <w:sz w:val="24"/>
          <w:szCs w:val="24"/>
          <w:lang w:val="lt-LT"/>
        </w:rPr>
        <w:t>1929-2430</w:t>
      </w:r>
      <w:r>
        <w:rPr>
          <w:rFonts w:ascii="Times New Roman" w:hAnsi="Times New Roman" w:cs="Times New Roman"/>
          <w:sz w:val="24"/>
          <w:szCs w:val="24"/>
          <w:lang w:val="lt-LT"/>
        </w:rPr>
        <w:t>,</w:t>
      </w:r>
      <w:r w:rsidRPr="00DF66F2">
        <w:rPr>
          <w:rFonts w:ascii="Times New Roman" w:hAnsi="Times New Roman" w:cs="Times New Roman"/>
          <w:sz w:val="24"/>
          <w:szCs w:val="24"/>
          <w:lang w:val="lt-LT"/>
        </w:rPr>
        <w:t xml:space="preserve"> esančio </w:t>
      </w:r>
      <w:r w:rsidR="008554E9">
        <w:rPr>
          <w:rFonts w:ascii="Times New Roman" w:hAnsi="Times New Roman" w:cs="Times New Roman"/>
          <w:sz w:val="24"/>
          <w:szCs w:val="24"/>
          <w:lang w:val="lt-LT"/>
        </w:rPr>
        <w:t>Statybininkų g. 5A</w:t>
      </w:r>
      <w:r>
        <w:rPr>
          <w:rFonts w:ascii="Times New Roman" w:hAnsi="Times New Roman" w:cs="Times New Roman"/>
          <w:color w:val="000000"/>
          <w:sz w:val="24"/>
          <w:szCs w:val="24"/>
          <w:lang w:val="lt-LT"/>
        </w:rPr>
        <w:t xml:space="preserve">, Skuodo </w:t>
      </w:r>
      <w:r w:rsidR="00457550">
        <w:rPr>
          <w:rFonts w:ascii="Times New Roman" w:hAnsi="Times New Roman" w:cs="Times New Roman"/>
          <w:color w:val="000000"/>
          <w:sz w:val="24"/>
          <w:szCs w:val="24"/>
          <w:lang w:val="lt-LT"/>
        </w:rPr>
        <w:t>mieste</w:t>
      </w:r>
      <w:r w:rsidRPr="00DF66F2">
        <w:rPr>
          <w:rFonts w:ascii="Times New Roman" w:hAnsi="Times New Roman" w:cs="Times New Roman"/>
          <w:sz w:val="24"/>
          <w:szCs w:val="24"/>
          <w:lang w:val="lt-LT"/>
        </w:rPr>
        <w:t xml:space="preserve"> (toliau – Žemės sklypas). </w:t>
      </w:r>
    </w:p>
    <w:bookmarkEnd w:id="2"/>
    <w:p w14:paraId="266C662C" w14:textId="2FEDD90F" w:rsidR="008E6841" w:rsidRPr="008E6841" w:rsidRDefault="00032F1C" w:rsidP="008E6841">
      <w:pPr>
        <w:spacing w:after="0" w:line="240" w:lineRule="auto"/>
        <w:ind w:firstLine="1247"/>
        <w:jc w:val="both"/>
        <w:rPr>
          <w:rFonts w:ascii="Times New Roman" w:hAnsi="Times New Roman" w:cs="Times New Roman"/>
          <w:bCs/>
          <w:sz w:val="24"/>
          <w:szCs w:val="24"/>
          <w:lang w:val="lt-LT" w:eastAsia="lt-LT"/>
        </w:rPr>
      </w:pPr>
      <w:r w:rsidRPr="00032F1C">
        <w:rPr>
          <w:rFonts w:ascii="Times New Roman" w:hAnsi="Times New Roman" w:cs="Times New Roman"/>
          <w:i/>
          <w:color w:val="000000"/>
          <w:sz w:val="24"/>
          <w:szCs w:val="24"/>
          <w:lang w:val="lt-LT" w:eastAsia="lt-LT"/>
        </w:rPr>
        <w:t>(duomenys neskelbtini)</w:t>
      </w:r>
      <w:r>
        <w:rPr>
          <w:rFonts w:ascii="Times New Roman" w:hAnsi="Times New Roman" w:cs="Times New Roman"/>
          <w:i/>
          <w:color w:val="000000"/>
          <w:sz w:val="24"/>
          <w:szCs w:val="24"/>
          <w:lang w:val="lt-LT" w:eastAsia="lt-LT"/>
        </w:rPr>
        <w:t xml:space="preserve"> </w:t>
      </w:r>
      <w:r w:rsidR="004D3C5F">
        <w:rPr>
          <w:rFonts w:ascii="Times New Roman" w:hAnsi="Times New Roman" w:cs="Times New Roman"/>
          <w:color w:val="000000"/>
          <w:sz w:val="24"/>
          <w:szCs w:val="24"/>
          <w:lang w:val="lt-LT" w:eastAsia="lt-LT"/>
        </w:rPr>
        <w:t>nemokumo</w:t>
      </w:r>
      <w:r w:rsidR="00D35F2D">
        <w:rPr>
          <w:rFonts w:ascii="Times New Roman" w:hAnsi="Times New Roman" w:cs="Times New Roman"/>
          <w:color w:val="000000"/>
          <w:sz w:val="24"/>
          <w:szCs w:val="24"/>
          <w:lang w:val="lt-LT" w:eastAsia="lt-LT"/>
        </w:rPr>
        <w:t xml:space="preserve"> administratorius</w:t>
      </w:r>
      <w:r w:rsidR="008E6841" w:rsidRPr="008E6841">
        <w:rPr>
          <w:rFonts w:ascii="Times New Roman" w:hAnsi="Times New Roman" w:cs="Times New Roman"/>
          <w:color w:val="000000"/>
          <w:sz w:val="24"/>
          <w:szCs w:val="24"/>
          <w:lang w:val="lt-LT" w:eastAsia="lt-LT"/>
        </w:rPr>
        <w:t xml:space="preserve"> pateikė prašymą nutraukti Sutartį, nes </w:t>
      </w:r>
      <w:r w:rsidR="008E6841" w:rsidRPr="008E6841">
        <w:rPr>
          <w:rFonts w:ascii="Times New Roman" w:hAnsi="Times New Roman" w:cs="Times New Roman"/>
          <w:sz w:val="24"/>
          <w:szCs w:val="24"/>
          <w:lang w:val="lt-LT"/>
        </w:rPr>
        <w:t>202</w:t>
      </w:r>
      <w:r w:rsidR="008554E9">
        <w:rPr>
          <w:rFonts w:ascii="Times New Roman" w:hAnsi="Times New Roman" w:cs="Times New Roman"/>
          <w:sz w:val="24"/>
          <w:szCs w:val="24"/>
          <w:lang w:val="lt-LT"/>
        </w:rPr>
        <w:t>5</w:t>
      </w:r>
      <w:r w:rsidR="008E6841" w:rsidRPr="008E6841">
        <w:rPr>
          <w:rFonts w:ascii="Times New Roman" w:hAnsi="Times New Roman" w:cs="Times New Roman"/>
          <w:sz w:val="24"/>
          <w:szCs w:val="24"/>
          <w:lang w:val="lt-LT"/>
        </w:rPr>
        <w:t xml:space="preserve"> m. </w:t>
      </w:r>
      <w:r w:rsidR="008554E9">
        <w:rPr>
          <w:rFonts w:ascii="Times New Roman" w:hAnsi="Times New Roman" w:cs="Times New Roman"/>
          <w:sz w:val="24"/>
          <w:szCs w:val="24"/>
          <w:lang w:val="lt-LT"/>
        </w:rPr>
        <w:t>rugpjūčio 11</w:t>
      </w:r>
      <w:r w:rsidR="008E6841" w:rsidRPr="008E6841">
        <w:rPr>
          <w:rFonts w:ascii="Times New Roman" w:hAnsi="Times New Roman" w:cs="Times New Roman"/>
          <w:sz w:val="24"/>
          <w:szCs w:val="24"/>
          <w:lang w:val="lt-LT"/>
        </w:rPr>
        <w:t xml:space="preserve"> d. </w:t>
      </w:r>
      <w:r w:rsidR="008554E9">
        <w:rPr>
          <w:rFonts w:ascii="Times New Roman" w:hAnsi="Times New Roman" w:cs="Times New Roman"/>
          <w:sz w:val="24"/>
          <w:szCs w:val="24"/>
          <w:lang w:val="lt-LT"/>
        </w:rPr>
        <w:t>turto varžytinių aktu Nr. 1</w:t>
      </w:r>
      <w:r w:rsidR="008E6841" w:rsidRPr="008E6841">
        <w:rPr>
          <w:rFonts w:ascii="Times New Roman" w:hAnsi="Times New Roman" w:cs="Times New Roman"/>
          <w:sz w:val="24"/>
          <w:szCs w:val="24"/>
          <w:lang w:val="lt-LT"/>
        </w:rPr>
        <w:t xml:space="preserve"> </w:t>
      </w:r>
      <w:r w:rsidR="008554E9">
        <w:rPr>
          <w:rFonts w:ascii="Times New Roman" w:hAnsi="Times New Roman" w:cs="Times New Roman"/>
          <w:kern w:val="16"/>
          <w:sz w:val="24"/>
          <w:szCs w:val="24"/>
          <w:lang w:val="lt-LT"/>
        </w:rPr>
        <w:t xml:space="preserve">pastatas – administracinis pastatas, </w:t>
      </w:r>
      <w:r w:rsidR="008554E9" w:rsidRPr="008E6841">
        <w:rPr>
          <w:rFonts w:ascii="Times New Roman" w:hAnsi="Times New Roman" w:cs="Times New Roman"/>
          <w:kern w:val="16"/>
          <w:sz w:val="24"/>
          <w:szCs w:val="24"/>
          <w:lang w:val="lt-LT"/>
        </w:rPr>
        <w:t>unikalus</w:t>
      </w:r>
      <w:r w:rsidR="008E6841" w:rsidRPr="008E6841">
        <w:rPr>
          <w:rFonts w:ascii="Times New Roman" w:hAnsi="Times New Roman" w:cs="Times New Roman"/>
          <w:kern w:val="16"/>
          <w:sz w:val="24"/>
          <w:szCs w:val="24"/>
          <w:lang w:val="lt-LT"/>
        </w:rPr>
        <w:t xml:space="preserve"> </w:t>
      </w:r>
      <w:r w:rsidR="008554E9">
        <w:rPr>
          <w:rFonts w:ascii="Times New Roman" w:hAnsi="Times New Roman" w:cs="Times New Roman"/>
          <w:kern w:val="16"/>
          <w:sz w:val="24"/>
          <w:szCs w:val="24"/>
          <w:lang w:val="lt-LT"/>
        </w:rPr>
        <w:t xml:space="preserve">Nr. </w:t>
      </w:r>
      <w:r w:rsidR="002173AA">
        <w:rPr>
          <w:rFonts w:ascii="Times New Roman" w:hAnsi="Times New Roman" w:cs="Times New Roman"/>
          <w:kern w:val="16"/>
          <w:sz w:val="24"/>
          <w:szCs w:val="24"/>
          <w:lang w:val="lt-LT"/>
        </w:rPr>
        <w:t>759</w:t>
      </w:r>
      <w:r w:rsidR="008554E9">
        <w:rPr>
          <w:rFonts w:ascii="Times New Roman" w:hAnsi="Times New Roman" w:cs="Times New Roman"/>
          <w:kern w:val="16"/>
          <w:sz w:val="24"/>
          <w:szCs w:val="24"/>
          <w:lang w:val="lt-LT"/>
        </w:rPr>
        <w:t>8</w:t>
      </w:r>
      <w:r w:rsidR="002173AA">
        <w:rPr>
          <w:rFonts w:ascii="Times New Roman" w:hAnsi="Times New Roman" w:cs="Times New Roman"/>
          <w:kern w:val="16"/>
          <w:sz w:val="24"/>
          <w:szCs w:val="24"/>
          <w:lang w:val="lt-LT"/>
        </w:rPr>
        <w:t>-</w:t>
      </w:r>
      <w:r w:rsidR="008554E9">
        <w:rPr>
          <w:rFonts w:ascii="Times New Roman" w:hAnsi="Times New Roman" w:cs="Times New Roman"/>
          <w:kern w:val="16"/>
          <w:sz w:val="24"/>
          <w:szCs w:val="24"/>
          <w:lang w:val="lt-LT"/>
        </w:rPr>
        <w:t xml:space="preserve">0001-7014, pastatas – mechaninės dirbtuvės, </w:t>
      </w:r>
      <w:r w:rsidR="008554E9" w:rsidRPr="008E6841">
        <w:rPr>
          <w:rFonts w:ascii="Times New Roman" w:hAnsi="Times New Roman" w:cs="Times New Roman"/>
          <w:kern w:val="16"/>
          <w:sz w:val="24"/>
          <w:szCs w:val="24"/>
          <w:lang w:val="lt-LT"/>
        </w:rPr>
        <w:t xml:space="preserve">unikalus </w:t>
      </w:r>
      <w:r w:rsidR="008554E9">
        <w:rPr>
          <w:rFonts w:ascii="Times New Roman" w:hAnsi="Times New Roman" w:cs="Times New Roman"/>
          <w:kern w:val="16"/>
          <w:sz w:val="24"/>
          <w:szCs w:val="24"/>
          <w:lang w:val="lt-LT"/>
        </w:rPr>
        <w:t xml:space="preserve">Nr. 7598-0001-7025, pastatas – siurblinė, </w:t>
      </w:r>
      <w:r w:rsidR="008554E9" w:rsidRPr="008E6841">
        <w:rPr>
          <w:rFonts w:ascii="Times New Roman" w:hAnsi="Times New Roman" w:cs="Times New Roman"/>
          <w:kern w:val="16"/>
          <w:sz w:val="24"/>
          <w:szCs w:val="24"/>
          <w:lang w:val="lt-LT"/>
        </w:rPr>
        <w:t>unikalus</w:t>
      </w:r>
      <w:r w:rsidR="00D35F2D">
        <w:rPr>
          <w:rFonts w:ascii="Times New Roman" w:hAnsi="Times New Roman" w:cs="Times New Roman"/>
          <w:kern w:val="16"/>
          <w:sz w:val="24"/>
          <w:szCs w:val="24"/>
          <w:lang w:val="lt-LT"/>
        </w:rPr>
        <w:t xml:space="preserve"> </w:t>
      </w:r>
      <w:r w:rsidR="008554E9">
        <w:rPr>
          <w:rFonts w:ascii="Times New Roman" w:hAnsi="Times New Roman" w:cs="Times New Roman"/>
          <w:kern w:val="16"/>
          <w:sz w:val="24"/>
          <w:szCs w:val="24"/>
          <w:lang w:val="lt-LT"/>
        </w:rPr>
        <w:t xml:space="preserve">Nr. 7598-0001-7036, pastatas – svarstyklės, </w:t>
      </w:r>
      <w:r w:rsidR="008554E9" w:rsidRPr="008E6841">
        <w:rPr>
          <w:rFonts w:ascii="Times New Roman" w:hAnsi="Times New Roman" w:cs="Times New Roman"/>
          <w:kern w:val="16"/>
          <w:sz w:val="24"/>
          <w:szCs w:val="24"/>
          <w:lang w:val="lt-LT"/>
        </w:rPr>
        <w:t xml:space="preserve">unikalus </w:t>
      </w:r>
      <w:r w:rsidR="008554E9">
        <w:rPr>
          <w:rFonts w:ascii="Times New Roman" w:hAnsi="Times New Roman" w:cs="Times New Roman"/>
          <w:kern w:val="16"/>
          <w:sz w:val="24"/>
          <w:szCs w:val="24"/>
          <w:lang w:val="lt-LT"/>
        </w:rPr>
        <w:t>Nr. 7597-9009-9017, kiti inžineriniai statiniai – kiemo statiniai</w:t>
      </w:r>
      <w:r w:rsidR="00FB0418">
        <w:rPr>
          <w:rFonts w:ascii="Times New Roman" w:hAnsi="Times New Roman" w:cs="Times New Roman"/>
          <w:kern w:val="16"/>
          <w:sz w:val="24"/>
          <w:szCs w:val="24"/>
          <w:lang w:val="lt-LT"/>
        </w:rPr>
        <w:t>,</w:t>
      </w:r>
      <w:r w:rsidR="002173AA">
        <w:rPr>
          <w:rFonts w:ascii="Times New Roman" w:hAnsi="Times New Roman" w:cs="Times New Roman"/>
          <w:kern w:val="16"/>
          <w:sz w:val="24"/>
          <w:szCs w:val="24"/>
          <w:lang w:val="lt-LT"/>
        </w:rPr>
        <w:t xml:space="preserve"> </w:t>
      </w:r>
      <w:r w:rsidR="00FB0418" w:rsidRPr="008E6841">
        <w:rPr>
          <w:rFonts w:ascii="Times New Roman" w:hAnsi="Times New Roman" w:cs="Times New Roman"/>
          <w:kern w:val="16"/>
          <w:sz w:val="24"/>
          <w:szCs w:val="24"/>
          <w:lang w:val="lt-LT"/>
        </w:rPr>
        <w:t xml:space="preserve">unikalus </w:t>
      </w:r>
      <w:r w:rsidR="00FB0418">
        <w:rPr>
          <w:rFonts w:ascii="Times New Roman" w:hAnsi="Times New Roman" w:cs="Times New Roman"/>
          <w:kern w:val="16"/>
          <w:sz w:val="24"/>
          <w:szCs w:val="24"/>
          <w:lang w:val="lt-LT"/>
        </w:rPr>
        <w:t xml:space="preserve">Nr. 7598-0001-9047 </w:t>
      </w:r>
      <w:r w:rsidR="002173AA">
        <w:rPr>
          <w:rFonts w:ascii="Times New Roman" w:hAnsi="Times New Roman" w:cs="Times New Roman"/>
          <w:kern w:val="16"/>
          <w:sz w:val="24"/>
          <w:szCs w:val="24"/>
          <w:lang w:val="lt-LT"/>
        </w:rPr>
        <w:t>(t</w:t>
      </w:r>
      <w:r w:rsidR="008E6841" w:rsidRPr="008E6841">
        <w:rPr>
          <w:rFonts w:ascii="Times New Roman" w:hAnsi="Times New Roman" w:cs="Times New Roman"/>
          <w:sz w:val="24"/>
          <w:szCs w:val="24"/>
          <w:lang w:val="lt-LT"/>
        </w:rPr>
        <w:t>oliau –</w:t>
      </w:r>
      <w:r w:rsidR="004403E9">
        <w:rPr>
          <w:rFonts w:ascii="Times New Roman" w:hAnsi="Times New Roman" w:cs="Times New Roman"/>
          <w:sz w:val="24"/>
          <w:szCs w:val="24"/>
          <w:lang w:val="lt-LT"/>
        </w:rPr>
        <w:t xml:space="preserve"> </w:t>
      </w:r>
      <w:r w:rsidR="008E6841" w:rsidRPr="008E6841">
        <w:rPr>
          <w:rFonts w:ascii="Times New Roman" w:hAnsi="Times New Roman" w:cs="Times New Roman"/>
          <w:sz w:val="24"/>
          <w:szCs w:val="24"/>
          <w:lang w:val="lt-LT"/>
        </w:rPr>
        <w:t>Pastata</w:t>
      </w:r>
      <w:r w:rsidR="00FB0418">
        <w:rPr>
          <w:rFonts w:ascii="Times New Roman" w:hAnsi="Times New Roman" w:cs="Times New Roman"/>
          <w:sz w:val="24"/>
          <w:szCs w:val="24"/>
          <w:lang w:val="lt-LT"/>
        </w:rPr>
        <w:t>i</w:t>
      </w:r>
      <w:r w:rsidR="008E6841" w:rsidRPr="008E6841">
        <w:rPr>
          <w:rFonts w:ascii="Times New Roman" w:hAnsi="Times New Roman" w:cs="Times New Roman"/>
          <w:sz w:val="24"/>
          <w:szCs w:val="24"/>
          <w:lang w:val="lt-LT"/>
        </w:rPr>
        <w:t>), perlei</w:t>
      </w:r>
      <w:r w:rsidR="00FB0418">
        <w:rPr>
          <w:rFonts w:ascii="Times New Roman" w:hAnsi="Times New Roman" w:cs="Times New Roman"/>
          <w:sz w:val="24"/>
          <w:szCs w:val="24"/>
          <w:lang w:val="lt-LT"/>
        </w:rPr>
        <w:t>sti</w:t>
      </w:r>
      <w:r w:rsidR="008E6841" w:rsidRPr="008E6841">
        <w:rPr>
          <w:rFonts w:ascii="Times New Roman" w:hAnsi="Times New Roman" w:cs="Times New Roman"/>
          <w:sz w:val="24"/>
          <w:szCs w:val="24"/>
          <w:lang w:val="lt-LT"/>
        </w:rPr>
        <w:t xml:space="preserve"> </w:t>
      </w:r>
      <w:r w:rsidR="008E6841" w:rsidRPr="008E6841">
        <w:rPr>
          <w:rFonts w:ascii="Times New Roman" w:hAnsi="Times New Roman" w:cs="Times New Roman"/>
          <w:bCs/>
          <w:sz w:val="24"/>
          <w:szCs w:val="24"/>
          <w:lang w:val="lt-LT" w:eastAsia="lt-LT"/>
        </w:rPr>
        <w:t>kitam asmeniui.</w:t>
      </w:r>
    </w:p>
    <w:p w14:paraId="27987D94" w14:textId="7105DC8C" w:rsidR="008E6841" w:rsidRDefault="008E6841" w:rsidP="008E6841">
      <w:pPr>
        <w:spacing w:after="0" w:line="240" w:lineRule="auto"/>
        <w:ind w:firstLine="1247"/>
        <w:jc w:val="both"/>
        <w:rPr>
          <w:rFonts w:ascii="Times New Roman" w:eastAsia="hg mincho light j" w:hAnsi="Times New Roman" w:cs="Times New Roman"/>
          <w:bCs/>
          <w:color w:val="000000"/>
          <w:sz w:val="24"/>
          <w:szCs w:val="24"/>
          <w:lang w:val="lt-LT"/>
        </w:rPr>
      </w:pPr>
      <w:r>
        <w:rPr>
          <w:rFonts w:ascii="Times New Roman" w:hAnsi="Times New Roman" w:cs="Times New Roman"/>
          <w:bCs/>
          <w:sz w:val="24"/>
          <w:szCs w:val="24"/>
          <w:lang w:val="lt-LT" w:eastAsia="lt-LT"/>
        </w:rPr>
        <w:t>Naujasis Pastat</w:t>
      </w:r>
      <w:r w:rsidR="00FB0418">
        <w:rPr>
          <w:rFonts w:ascii="Times New Roman" w:hAnsi="Times New Roman" w:cs="Times New Roman"/>
          <w:bCs/>
          <w:sz w:val="24"/>
          <w:szCs w:val="24"/>
          <w:lang w:val="lt-LT" w:eastAsia="lt-LT"/>
        </w:rPr>
        <w:t>ų</w:t>
      </w:r>
      <w:r>
        <w:rPr>
          <w:rFonts w:ascii="Times New Roman" w:hAnsi="Times New Roman" w:cs="Times New Roman"/>
          <w:bCs/>
          <w:sz w:val="24"/>
          <w:szCs w:val="24"/>
          <w:lang w:val="lt-LT" w:eastAsia="lt-LT"/>
        </w:rPr>
        <w:t xml:space="preserve"> savininkas </w:t>
      </w:r>
      <w:r>
        <w:rPr>
          <w:rFonts w:ascii="Times New Roman" w:eastAsia="hg mincho light j" w:hAnsi="Times New Roman" w:cs="Times New Roman"/>
          <w:bCs/>
          <w:color w:val="000000"/>
          <w:sz w:val="24"/>
          <w:szCs w:val="24"/>
          <w:lang w:val="lt-LT"/>
        </w:rPr>
        <w:t>dėl valstybinės žemės sklypo pirkimo turi teisę kreiptis į Nacionalinę žemės tarnybą prie Aplinkos ministerijos, o dėl valstybinės žemės sklypo nuomos sutarties sudarymo gali kreiptis į Skuodo rajono savivaldybę.</w:t>
      </w:r>
    </w:p>
    <w:p w14:paraId="20165735" w14:textId="4E969C36" w:rsidR="008E6841" w:rsidRDefault="008E6841" w:rsidP="008E6841">
      <w:pPr>
        <w:tabs>
          <w:tab w:val="left" w:pos="912"/>
        </w:tabs>
        <w:spacing w:after="0" w:line="240" w:lineRule="auto"/>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141C47D3" w14:textId="44AE8577" w:rsidR="008E6841" w:rsidRDefault="008E6841" w:rsidP="008E6841">
      <w:pPr>
        <w:tabs>
          <w:tab w:val="left" w:pos="912"/>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Skuodo rajono savivaldybė patikėjimo teise valdo </w:t>
      </w:r>
      <w:r w:rsidR="00FB0418">
        <w:rPr>
          <w:rFonts w:ascii="Times New Roman" w:hAnsi="Times New Roman" w:cs="Times New Roman"/>
          <w:sz w:val="24"/>
          <w:szCs w:val="24"/>
          <w:lang w:val="lt-LT"/>
        </w:rPr>
        <w:t>kitos paskirti</w:t>
      </w:r>
      <w:r w:rsidR="00F3787A">
        <w:rPr>
          <w:rFonts w:ascii="Times New Roman" w:hAnsi="Times New Roman" w:cs="Times New Roman"/>
          <w:sz w:val="24"/>
          <w:szCs w:val="24"/>
          <w:lang w:val="lt-LT"/>
        </w:rPr>
        <w:t>e</w:t>
      </w:r>
      <w:r w:rsidR="00FB0418">
        <w:rPr>
          <w:rFonts w:ascii="Times New Roman" w:hAnsi="Times New Roman" w:cs="Times New Roman"/>
          <w:sz w:val="24"/>
          <w:szCs w:val="24"/>
          <w:lang w:val="lt-LT"/>
        </w:rPr>
        <w:t xml:space="preserve">s (pramonės ir sandėliavimo objektų teritorijos) </w:t>
      </w:r>
      <w:r>
        <w:rPr>
          <w:rFonts w:ascii="Times New Roman" w:hAnsi="Times New Roman" w:cs="Times New Roman"/>
          <w:sz w:val="24"/>
          <w:szCs w:val="24"/>
          <w:lang w:val="lt-LT"/>
        </w:rPr>
        <w:t xml:space="preserve">Žemės sklypą, kuris suformuotas </w:t>
      </w:r>
      <w:r w:rsidR="00FA2A77">
        <w:rPr>
          <w:rFonts w:ascii="Times New Roman" w:hAnsi="Times New Roman" w:cs="Times New Roman"/>
          <w:sz w:val="24"/>
          <w:szCs w:val="24"/>
          <w:lang w:val="lt-LT"/>
        </w:rPr>
        <w:t>P</w:t>
      </w:r>
      <w:r w:rsidR="007363E4">
        <w:rPr>
          <w:rFonts w:ascii="Times New Roman" w:hAnsi="Times New Roman" w:cs="Times New Roman"/>
          <w:sz w:val="24"/>
          <w:szCs w:val="24"/>
          <w:lang w:val="lt-LT"/>
        </w:rPr>
        <w:t>astatų</w:t>
      </w:r>
      <w:r>
        <w:rPr>
          <w:rFonts w:ascii="Times New Roman" w:hAnsi="Times New Roman" w:cs="Times New Roman"/>
          <w:sz w:val="24"/>
          <w:szCs w:val="24"/>
          <w:lang w:val="lt-LT"/>
        </w:rPr>
        <w:t xml:space="preserve"> eksploatavimui.</w:t>
      </w:r>
    </w:p>
    <w:p w14:paraId="1BFC2CA4" w14:textId="77777777"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44951E4" w14:textId="68A6787A"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Lietuvos Respublikos civilinio kodekso 6.394 straipsnio 1 dalyje reglamentuota, kad pagal pastato, įrenginio ar kitokio nekilnojamojo daikto pirkimo–pardavimo sutartį pirkėjui kartu su nuosavybės teise į tą daiktą pardavėjas perduoda ir teises į tą žemės sklypo dalį, kurią tas daiktas užima ir kuri būtina jam naudoti pagal paskirtį. To paties Civilinio kodekso 6.562 straipsnio 6 </w:t>
      </w:r>
      <w:r w:rsidR="00CB492D">
        <w:rPr>
          <w:rFonts w:ascii="Times New Roman" w:hAnsi="Times New Roman" w:cs="Times New Roman"/>
          <w:color w:val="000000"/>
          <w:sz w:val="24"/>
          <w:szCs w:val="24"/>
          <w:lang w:val="lt-LT" w:eastAsia="lt-LT"/>
        </w:rPr>
        <w:t>punkte</w:t>
      </w:r>
      <w:r>
        <w:rPr>
          <w:rFonts w:ascii="Times New Roman" w:hAnsi="Times New Roman" w:cs="Times New Roman"/>
          <w:color w:val="000000"/>
          <w:sz w:val="24"/>
          <w:szCs w:val="24"/>
          <w:lang w:val="lt-LT" w:eastAsia="lt-LT"/>
        </w:rPr>
        <w:t xml:space="preserve"> nurodyta, kad žemės nuomos sutartis baigiasi šalių susitarimu.</w:t>
      </w:r>
    </w:p>
    <w:p w14:paraId="7BD76826" w14:textId="77777777" w:rsidR="008E6841" w:rsidRDefault="008E6841" w:rsidP="008E6841">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 xml:space="preserve">Žemės įstatymo 7 straipsnio 1 dalies 2 punkte nurodyta, kad </w:t>
      </w:r>
      <w:r>
        <w:rPr>
          <w:rFonts w:ascii="Times New Roman" w:hAnsi="Times New Roman" w:cs="Times New Roman"/>
          <w:color w:val="000000"/>
          <w:sz w:val="24"/>
          <w:szCs w:val="24"/>
          <w:lang w:val="lt-LT"/>
        </w:rPr>
        <w:t>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p>
    <w:p w14:paraId="11C36F38" w14:textId="580336A1" w:rsidR="008E6841" w:rsidRDefault="008E6841" w:rsidP="008E6841">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118E8319" w14:textId="1910B336" w:rsidR="008E6841" w:rsidRDefault="008E6841" w:rsidP="008E6841">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Priėmus sprendimo projektą </w:t>
      </w:r>
      <w:r w:rsidR="00032F1C" w:rsidRPr="00032F1C">
        <w:rPr>
          <w:rFonts w:ascii="Times New Roman" w:hAnsi="Times New Roman" w:cs="Times New Roman"/>
          <w:i/>
          <w:color w:val="000000"/>
          <w:sz w:val="24"/>
          <w:szCs w:val="24"/>
          <w:lang w:val="lt-LT" w:eastAsia="lt-LT"/>
        </w:rPr>
        <w:t>(duomenys neskelbtini)</w:t>
      </w:r>
      <w:r w:rsidR="00032F1C">
        <w:rPr>
          <w:rFonts w:ascii="Times New Roman" w:hAnsi="Times New Roman" w:cs="Times New Roman"/>
          <w:i/>
          <w:color w:val="000000"/>
          <w:sz w:val="24"/>
          <w:szCs w:val="24"/>
          <w:lang w:val="lt-LT" w:eastAsia="lt-LT"/>
        </w:rPr>
        <w:t xml:space="preserve"> </w:t>
      </w:r>
      <w:r w:rsidR="004D3C5F">
        <w:rPr>
          <w:rFonts w:ascii="Times New Roman" w:hAnsi="Times New Roman" w:cs="Times New Roman"/>
          <w:sz w:val="24"/>
          <w:szCs w:val="24"/>
          <w:lang w:val="lt-LT"/>
        </w:rPr>
        <w:t>nemokumo</w:t>
      </w:r>
      <w:r w:rsidR="00D35F2D">
        <w:rPr>
          <w:rFonts w:ascii="Times New Roman" w:hAnsi="Times New Roman" w:cs="Times New Roman"/>
          <w:sz w:val="24"/>
          <w:szCs w:val="24"/>
          <w:lang w:val="lt-LT"/>
        </w:rPr>
        <w:t xml:space="preserve"> administratorius </w:t>
      </w:r>
      <w:r w:rsidR="004429DB">
        <w:rPr>
          <w:rFonts w:ascii="Times New Roman" w:hAnsi="Times New Roman" w:cs="Times New Roman"/>
          <w:sz w:val="24"/>
          <w:szCs w:val="24"/>
          <w:lang w:val="lt-LT"/>
        </w:rPr>
        <w:t xml:space="preserve">iš </w:t>
      </w:r>
      <w:r>
        <w:rPr>
          <w:rFonts w:ascii="Times New Roman" w:hAnsi="Times New Roman" w:cs="Times New Roman"/>
          <w:sz w:val="24"/>
          <w:szCs w:val="24"/>
          <w:lang w:val="lt-LT"/>
        </w:rPr>
        <w:t>Nekilnojamojo turto registr</w:t>
      </w:r>
      <w:r w:rsidR="004429DB">
        <w:rPr>
          <w:rFonts w:ascii="Times New Roman" w:hAnsi="Times New Roman" w:cs="Times New Roman"/>
          <w:sz w:val="24"/>
          <w:szCs w:val="24"/>
          <w:lang w:val="lt-LT"/>
        </w:rPr>
        <w:t>o informacinės sistemos</w:t>
      </w:r>
      <w:r>
        <w:rPr>
          <w:rFonts w:ascii="Times New Roman" w:hAnsi="Times New Roman" w:cs="Times New Roman"/>
          <w:sz w:val="24"/>
          <w:szCs w:val="24"/>
          <w:lang w:val="lt-LT"/>
        </w:rPr>
        <w:t xml:space="preserve"> galės išregistruoti </w:t>
      </w:r>
      <w:r w:rsidR="00E05807">
        <w:rPr>
          <w:rFonts w:ascii="Times New Roman" w:hAnsi="Times New Roman" w:cs="Times New Roman"/>
          <w:bCs/>
          <w:sz w:val="24"/>
          <w:szCs w:val="24"/>
          <w:lang w:val="lt-LT"/>
        </w:rPr>
        <w:t>S</w:t>
      </w:r>
      <w:r>
        <w:rPr>
          <w:rFonts w:ascii="Times New Roman" w:hAnsi="Times New Roman" w:cs="Times New Roman"/>
          <w:bCs/>
          <w:sz w:val="24"/>
          <w:szCs w:val="24"/>
          <w:lang w:val="lt-LT"/>
        </w:rPr>
        <w:t>utartį.</w:t>
      </w:r>
    </w:p>
    <w:p w14:paraId="23482210" w14:textId="3B4C318F" w:rsidR="008E6841" w:rsidRDefault="008E6841" w:rsidP="008E6841">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214F7A55" w14:textId="77777777" w:rsidR="008E6841" w:rsidRDefault="008E6841" w:rsidP="008E6841">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Savivaldybės biudžeto lėšos nereikalingos.</w:t>
      </w:r>
    </w:p>
    <w:p w14:paraId="0114E367" w14:textId="683CFCAD" w:rsidR="008E6841" w:rsidRDefault="008E6841" w:rsidP="008E6841">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338B8172" w14:textId="00EDCE87" w:rsidR="00B512FC" w:rsidRDefault="00B512FC" w:rsidP="00B512FC">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w:t>
      </w:r>
      <w:r>
        <w:rPr>
          <w:rFonts w:ascii="Times New Roman" w:eastAsia="Times New Roman" w:hAnsi="Times New Roman" w:cs="Times New Roman"/>
          <w:sz w:val="24"/>
          <w:szCs w:val="24"/>
          <w:lang w:val="lt-LT"/>
        </w:rPr>
        <w:t xml:space="preserve"> turto valdymo skyriaus vedėja Neringa Stasiūtė.</w:t>
      </w:r>
    </w:p>
    <w:p w14:paraId="352BC23C" w14:textId="0259D439" w:rsidR="00C04F6B" w:rsidRPr="008E6841" w:rsidRDefault="00B512FC" w:rsidP="00DE6621">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 –</w:t>
      </w:r>
      <w:r w:rsidR="00DE6621">
        <w:rPr>
          <w:rFonts w:ascii="Times New Roman" w:eastAsia="Times New Roman" w:hAnsi="Times New Roman" w:cs="Times New Roman"/>
          <w:bCs/>
          <w:sz w:val="24"/>
          <w:szCs w:val="24"/>
          <w:lang w:val="lt-LT"/>
        </w:rPr>
        <w:t>Teritorijų planavimo ir</w:t>
      </w:r>
      <w:r w:rsidR="008E6841">
        <w:rPr>
          <w:rFonts w:ascii="Times New Roman" w:eastAsia="Times New Roman" w:hAnsi="Times New Roman" w:cs="Times New Roman"/>
          <w:sz w:val="24"/>
          <w:szCs w:val="24"/>
          <w:lang w:val="lt-LT"/>
        </w:rPr>
        <w:t xml:space="preserve"> turto valdymo skyriaus vyriausioji specialistė Jolanta Juškienė.</w:t>
      </w:r>
    </w:p>
    <w:sectPr w:rsidR="00C04F6B" w:rsidRPr="008E6841">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2DA0" w14:textId="77777777" w:rsidR="00530866" w:rsidRDefault="00530866">
      <w:pPr>
        <w:spacing w:after="0" w:line="240" w:lineRule="auto"/>
      </w:pPr>
      <w:r>
        <w:separator/>
      </w:r>
    </w:p>
  </w:endnote>
  <w:endnote w:type="continuationSeparator" w:id="0">
    <w:p w14:paraId="452ACB67" w14:textId="77777777" w:rsidR="00530866" w:rsidRDefault="00530866">
      <w:pPr>
        <w:spacing w:after="0" w:line="240" w:lineRule="auto"/>
      </w:pPr>
      <w:r>
        <w:continuationSeparator/>
      </w:r>
    </w:p>
  </w:endnote>
  <w:endnote w:type="continuationNotice" w:id="1">
    <w:p w14:paraId="00BA5407" w14:textId="77777777" w:rsidR="00530866" w:rsidRDefault="005308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g mincho light j">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416A" w14:textId="77777777" w:rsidR="00530866" w:rsidRDefault="00530866">
      <w:pPr>
        <w:spacing w:after="0" w:line="240" w:lineRule="auto"/>
      </w:pPr>
      <w:r>
        <w:separator/>
      </w:r>
    </w:p>
  </w:footnote>
  <w:footnote w:type="continuationSeparator" w:id="0">
    <w:p w14:paraId="46C1C5A7" w14:textId="77777777" w:rsidR="00530866" w:rsidRDefault="00530866">
      <w:pPr>
        <w:spacing w:after="0" w:line="240" w:lineRule="auto"/>
      </w:pPr>
      <w:r>
        <w:continuationSeparator/>
      </w:r>
    </w:p>
  </w:footnote>
  <w:footnote w:type="continuationNotice" w:id="1">
    <w:p w14:paraId="2EC8A496" w14:textId="77777777" w:rsidR="00530866" w:rsidRDefault="005308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798E6456" w14:textId="77777777" w:rsidR="00C04F6B" w:rsidRDefault="006704E0">
        <w:pPr>
          <w:pStyle w:val="Antrats"/>
          <w:jc w:val="center"/>
        </w:pPr>
        <w:r>
          <w:fldChar w:fldCharType="begin"/>
        </w:r>
        <w:r>
          <w:instrText>PAGE   \* MERGEFORMAT</w:instrText>
        </w:r>
        <w:r>
          <w:fldChar w:fldCharType="separate"/>
        </w:r>
        <w:r>
          <w:rPr>
            <w:lang w:val="lt-LT"/>
          </w:rPr>
          <w:t>2</w:t>
        </w:r>
        <w:r>
          <w:fldChar w:fldCharType="end"/>
        </w:r>
      </w:p>
    </w:sdtContent>
  </w:sdt>
  <w:p w14:paraId="66AC350B" w14:textId="77777777" w:rsidR="00C04F6B" w:rsidRDefault="00C04F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E2C0" w14:textId="77777777" w:rsidR="00C04F6B" w:rsidRDefault="00C04F6B">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67499"/>
    <w:multiLevelType w:val="hybridMultilevel"/>
    <w:tmpl w:val="CA1ACC3E"/>
    <w:lvl w:ilvl="0" w:tplc="1C868CA2">
      <w:start w:val="1"/>
      <w:numFmt w:val="decimal"/>
      <w:lvlText w:val="%1."/>
      <w:lvlJc w:val="left"/>
      <w:pPr>
        <w:ind w:left="1211" w:hanging="360"/>
      </w:pPr>
      <w:rPr>
        <w:rFonts w:hint="default"/>
      </w:rPr>
    </w:lvl>
    <w:lvl w:ilvl="1" w:tplc="A3E4103A">
      <w:start w:val="1"/>
      <w:numFmt w:val="lowerLetter"/>
      <w:lvlText w:val="%2."/>
      <w:lvlJc w:val="left"/>
      <w:pPr>
        <w:ind w:left="1931" w:hanging="360"/>
      </w:pPr>
    </w:lvl>
    <w:lvl w:ilvl="2" w:tplc="068A5B3A">
      <w:start w:val="1"/>
      <w:numFmt w:val="lowerRoman"/>
      <w:lvlText w:val="%3."/>
      <w:lvlJc w:val="right"/>
      <w:pPr>
        <w:ind w:left="2651" w:hanging="180"/>
      </w:pPr>
    </w:lvl>
    <w:lvl w:ilvl="3" w:tplc="52F2A7DC">
      <w:start w:val="1"/>
      <w:numFmt w:val="decimal"/>
      <w:lvlText w:val="%4."/>
      <w:lvlJc w:val="left"/>
      <w:pPr>
        <w:ind w:left="3371" w:hanging="360"/>
      </w:pPr>
    </w:lvl>
    <w:lvl w:ilvl="4" w:tplc="56A0A354">
      <w:start w:val="1"/>
      <w:numFmt w:val="lowerLetter"/>
      <w:lvlText w:val="%5."/>
      <w:lvlJc w:val="left"/>
      <w:pPr>
        <w:ind w:left="4091" w:hanging="360"/>
      </w:pPr>
    </w:lvl>
    <w:lvl w:ilvl="5" w:tplc="442EF0F8">
      <w:start w:val="1"/>
      <w:numFmt w:val="lowerRoman"/>
      <w:lvlText w:val="%6."/>
      <w:lvlJc w:val="right"/>
      <w:pPr>
        <w:ind w:left="4811" w:hanging="180"/>
      </w:pPr>
    </w:lvl>
    <w:lvl w:ilvl="6" w:tplc="EDB834FC">
      <w:start w:val="1"/>
      <w:numFmt w:val="decimal"/>
      <w:lvlText w:val="%7."/>
      <w:lvlJc w:val="left"/>
      <w:pPr>
        <w:ind w:left="5531" w:hanging="360"/>
      </w:pPr>
    </w:lvl>
    <w:lvl w:ilvl="7" w:tplc="0C14A1D0">
      <w:start w:val="1"/>
      <w:numFmt w:val="lowerLetter"/>
      <w:lvlText w:val="%8."/>
      <w:lvlJc w:val="left"/>
      <w:pPr>
        <w:ind w:left="6251" w:hanging="360"/>
      </w:pPr>
    </w:lvl>
    <w:lvl w:ilvl="8" w:tplc="4A46B024">
      <w:start w:val="1"/>
      <w:numFmt w:val="lowerRoman"/>
      <w:lvlText w:val="%9."/>
      <w:lvlJc w:val="right"/>
      <w:pPr>
        <w:ind w:left="6971" w:hanging="180"/>
      </w:pPr>
    </w:lvl>
  </w:abstractNum>
  <w:abstractNum w:abstractNumId="1" w15:restartNumberingAfterBreak="0">
    <w:nsid w:val="515F6FD9"/>
    <w:multiLevelType w:val="hybridMultilevel"/>
    <w:tmpl w:val="59CC7366"/>
    <w:lvl w:ilvl="0" w:tplc="A19670C6">
      <w:start w:val="1"/>
      <w:numFmt w:val="decimal"/>
      <w:lvlText w:val="%1."/>
      <w:lvlJc w:val="left"/>
      <w:pPr>
        <w:ind w:left="1607" w:hanging="360"/>
      </w:pPr>
      <w:rPr>
        <w:rFonts w:hint="default"/>
      </w:rPr>
    </w:lvl>
    <w:lvl w:ilvl="1" w:tplc="D7545868">
      <w:start w:val="1"/>
      <w:numFmt w:val="lowerLetter"/>
      <w:lvlText w:val="%2."/>
      <w:lvlJc w:val="left"/>
      <w:pPr>
        <w:ind w:left="2327" w:hanging="360"/>
      </w:pPr>
    </w:lvl>
    <w:lvl w:ilvl="2" w:tplc="E06C4DA2">
      <w:start w:val="1"/>
      <w:numFmt w:val="lowerRoman"/>
      <w:lvlText w:val="%3."/>
      <w:lvlJc w:val="right"/>
      <w:pPr>
        <w:ind w:left="3047" w:hanging="180"/>
      </w:pPr>
    </w:lvl>
    <w:lvl w:ilvl="3" w:tplc="C194E658">
      <w:start w:val="1"/>
      <w:numFmt w:val="decimal"/>
      <w:lvlText w:val="%4."/>
      <w:lvlJc w:val="left"/>
      <w:pPr>
        <w:ind w:left="3767" w:hanging="360"/>
      </w:pPr>
    </w:lvl>
    <w:lvl w:ilvl="4" w:tplc="762047FC">
      <w:start w:val="1"/>
      <w:numFmt w:val="lowerLetter"/>
      <w:lvlText w:val="%5."/>
      <w:lvlJc w:val="left"/>
      <w:pPr>
        <w:ind w:left="4487" w:hanging="360"/>
      </w:pPr>
    </w:lvl>
    <w:lvl w:ilvl="5" w:tplc="E1507B0E">
      <w:start w:val="1"/>
      <w:numFmt w:val="lowerRoman"/>
      <w:lvlText w:val="%6."/>
      <w:lvlJc w:val="right"/>
      <w:pPr>
        <w:ind w:left="5207" w:hanging="180"/>
      </w:pPr>
    </w:lvl>
    <w:lvl w:ilvl="6" w:tplc="32DC8C74">
      <w:start w:val="1"/>
      <w:numFmt w:val="decimal"/>
      <w:lvlText w:val="%7."/>
      <w:lvlJc w:val="left"/>
      <w:pPr>
        <w:ind w:left="5927" w:hanging="360"/>
      </w:pPr>
    </w:lvl>
    <w:lvl w:ilvl="7" w:tplc="D5E42C4E">
      <w:start w:val="1"/>
      <w:numFmt w:val="lowerLetter"/>
      <w:lvlText w:val="%8."/>
      <w:lvlJc w:val="left"/>
      <w:pPr>
        <w:ind w:left="6647" w:hanging="360"/>
      </w:pPr>
    </w:lvl>
    <w:lvl w:ilvl="8" w:tplc="F5F20C86">
      <w:start w:val="1"/>
      <w:numFmt w:val="lowerRoman"/>
      <w:lvlText w:val="%9."/>
      <w:lvlJc w:val="right"/>
      <w:pPr>
        <w:ind w:left="7367" w:hanging="180"/>
      </w:pPr>
    </w:lvl>
  </w:abstractNum>
  <w:abstractNum w:abstractNumId="2" w15:restartNumberingAfterBreak="0">
    <w:nsid w:val="56640100"/>
    <w:multiLevelType w:val="hybridMultilevel"/>
    <w:tmpl w:val="FE689650"/>
    <w:lvl w:ilvl="0" w:tplc="048016DE">
      <w:start w:val="1"/>
      <w:numFmt w:val="decimal"/>
      <w:lvlText w:val="%1."/>
      <w:lvlJc w:val="left"/>
      <w:pPr>
        <w:ind w:left="1607" w:hanging="360"/>
      </w:pPr>
      <w:rPr>
        <w:rFonts w:hint="default"/>
      </w:rPr>
    </w:lvl>
    <w:lvl w:ilvl="1" w:tplc="8D78AB10">
      <w:start w:val="1"/>
      <w:numFmt w:val="lowerLetter"/>
      <w:lvlText w:val="%2."/>
      <w:lvlJc w:val="left"/>
      <w:pPr>
        <w:ind w:left="2327" w:hanging="360"/>
      </w:pPr>
    </w:lvl>
    <w:lvl w:ilvl="2" w:tplc="011E346C">
      <w:start w:val="1"/>
      <w:numFmt w:val="lowerRoman"/>
      <w:lvlText w:val="%3."/>
      <w:lvlJc w:val="right"/>
      <w:pPr>
        <w:ind w:left="3047" w:hanging="180"/>
      </w:pPr>
    </w:lvl>
    <w:lvl w:ilvl="3" w:tplc="6986A1E6">
      <w:start w:val="1"/>
      <w:numFmt w:val="decimal"/>
      <w:lvlText w:val="%4."/>
      <w:lvlJc w:val="left"/>
      <w:pPr>
        <w:ind w:left="3767" w:hanging="360"/>
      </w:pPr>
    </w:lvl>
    <w:lvl w:ilvl="4" w:tplc="A1EA22AA">
      <w:start w:val="1"/>
      <w:numFmt w:val="lowerLetter"/>
      <w:lvlText w:val="%5."/>
      <w:lvlJc w:val="left"/>
      <w:pPr>
        <w:ind w:left="4487" w:hanging="360"/>
      </w:pPr>
    </w:lvl>
    <w:lvl w:ilvl="5" w:tplc="5E988BAE">
      <w:start w:val="1"/>
      <w:numFmt w:val="lowerRoman"/>
      <w:lvlText w:val="%6."/>
      <w:lvlJc w:val="right"/>
      <w:pPr>
        <w:ind w:left="5207" w:hanging="180"/>
      </w:pPr>
    </w:lvl>
    <w:lvl w:ilvl="6" w:tplc="F7DEC190">
      <w:start w:val="1"/>
      <w:numFmt w:val="decimal"/>
      <w:lvlText w:val="%7."/>
      <w:lvlJc w:val="left"/>
      <w:pPr>
        <w:ind w:left="5927" w:hanging="360"/>
      </w:pPr>
    </w:lvl>
    <w:lvl w:ilvl="7" w:tplc="60F0743A">
      <w:start w:val="1"/>
      <w:numFmt w:val="lowerLetter"/>
      <w:lvlText w:val="%8."/>
      <w:lvlJc w:val="left"/>
      <w:pPr>
        <w:ind w:left="6647" w:hanging="360"/>
      </w:pPr>
    </w:lvl>
    <w:lvl w:ilvl="8" w:tplc="79A40E58">
      <w:start w:val="1"/>
      <w:numFmt w:val="lowerRoman"/>
      <w:lvlText w:val="%9."/>
      <w:lvlJc w:val="right"/>
      <w:pPr>
        <w:ind w:left="7367" w:hanging="180"/>
      </w:pPr>
    </w:lvl>
  </w:abstractNum>
  <w:num w:numId="1" w16cid:durableId="494227341">
    <w:abstractNumId w:val="0"/>
  </w:num>
  <w:num w:numId="2" w16cid:durableId="2108385165">
    <w:abstractNumId w:val="2"/>
  </w:num>
  <w:num w:numId="3" w16cid:durableId="1652127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FA"/>
    <w:rsid w:val="00002EA0"/>
    <w:rsid w:val="00032F1C"/>
    <w:rsid w:val="000412A9"/>
    <w:rsid w:val="00072ABB"/>
    <w:rsid w:val="000E5F5B"/>
    <w:rsid w:val="001062C9"/>
    <w:rsid w:val="00107DE6"/>
    <w:rsid w:val="00133766"/>
    <w:rsid w:val="00136668"/>
    <w:rsid w:val="00146736"/>
    <w:rsid w:val="001B396B"/>
    <w:rsid w:val="002173AA"/>
    <w:rsid w:val="00221290"/>
    <w:rsid w:val="00294091"/>
    <w:rsid w:val="00322586"/>
    <w:rsid w:val="00356F7C"/>
    <w:rsid w:val="00366D34"/>
    <w:rsid w:val="003A5AE5"/>
    <w:rsid w:val="003B6868"/>
    <w:rsid w:val="004403E9"/>
    <w:rsid w:val="004429DB"/>
    <w:rsid w:val="004467F5"/>
    <w:rsid w:val="00453C23"/>
    <w:rsid w:val="00457550"/>
    <w:rsid w:val="00470FB6"/>
    <w:rsid w:val="00481CF9"/>
    <w:rsid w:val="004C3681"/>
    <w:rsid w:val="004D3C5F"/>
    <w:rsid w:val="004E64DC"/>
    <w:rsid w:val="00530866"/>
    <w:rsid w:val="005928E7"/>
    <w:rsid w:val="005A7926"/>
    <w:rsid w:val="005B0C3A"/>
    <w:rsid w:val="005B1385"/>
    <w:rsid w:val="005C069E"/>
    <w:rsid w:val="005C1908"/>
    <w:rsid w:val="005D030E"/>
    <w:rsid w:val="00623DD8"/>
    <w:rsid w:val="00652166"/>
    <w:rsid w:val="006704E0"/>
    <w:rsid w:val="00673F24"/>
    <w:rsid w:val="00683447"/>
    <w:rsid w:val="006972A3"/>
    <w:rsid w:val="006A4BD9"/>
    <w:rsid w:val="006C1EFF"/>
    <w:rsid w:val="006F4C72"/>
    <w:rsid w:val="007168D0"/>
    <w:rsid w:val="0073196F"/>
    <w:rsid w:val="007363E4"/>
    <w:rsid w:val="007407CF"/>
    <w:rsid w:val="00763FA3"/>
    <w:rsid w:val="008554E9"/>
    <w:rsid w:val="008A5898"/>
    <w:rsid w:val="008B6540"/>
    <w:rsid w:val="008D3201"/>
    <w:rsid w:val="008E6841"/>
    <w:rsid w:val="009337A2"/>
    <w:rsid w:val="00950BED"/>
    <w:rsid w:val="009C077E"/>
    <w:rsid w:val="009D7894"/>
    <w:rsid w:val="009F62BE"/>
    <w:rsid w:val="009F6DEE"/>
    <w:rsid w:val="00A16E07"/>
    <w:rsid w:val="00A407E1"/>
    <w:rsid w:val="00A4428D"/>
    <w:rsid w:val="00AA0170"/>
    <w:rsid w:val="00AA726C"/>
    <w:rsid w:val="00AE28B6"/>
    <w:rsid w:val="00AF21A1"/>
    <w:rsid w:val="00AF7632"/>
    <w:rsid w:val="00B12DCF"/>
    <w:rsid w:val="00B27FC5"/>
    <w:rsid w:val="00B30452"/>
    <w:rsid w:val="00B512FC"/>
    <w:rsid w:val="00C04F6B"/>
    <w:rsid w:val="00C641FA"/>
    <w:rsid w:val="00C6683B"/>
    <w:rsid w:val="00C96052"/>
    <w:rsid w:val="00CB492D"/>
    <w:rsid w:val="00CC167C"/>
    <w:rsid w:val="00CD7AFC"/>
    <w:rsid w:val="00CE4A19"/>
    <w:rsid w:val="00CF282C"/>
    <w:rsid w:val="00D11319"/>
    <w:rsid w:val="00D25A58"/>
    <w:rsid w:val="00D35F2D"/>
    <w:rsid w:val="00D47387"/>
    <w:rsid w:val="00D7670C"/>
    <w:rsid w:val="00D84434"/>
    <w:rsid w:val="00DA0B0F"/>
    <w:rsid w:val="00DA7C50"/>
    <w:rsid w:val="00DB4D5F"/>
    <w:rsid w:val="00DE6621"/>
    <w:rsid w:val="00DF66F2"/>
    <w:rsid w:val="00E05807"/>
    <w:rsid w:val="00E24315"/>
    <w:rsid w:val="00EA6561"/>
    <w:rsid w:val="00EE1E81"/>
    <w:rsid w:val="00F30426"/>
    <w:rsid w:val="00F3787A"/>
    <w:rsid w:val="00FA2A77"/>
    <w:rsid w:val="00FB0418"/>
    <w:rsid w:val="00FB2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A8CE4"/>
  <w15:docId w15:val="{B599D300-9D16-46C4-A5A5-0543C836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 w:type="paragraph" w:styleId="Pagrindiniotekstotrauka2">
    <w:name w:val="Body Text Indent 2"/>
    <w:basedOn w:val="prastasis"/>
    <w:link w:val="Pagrindiniotekstotrauka2Diagrama"/>
    <w:pPr>
      <w:spacing w:after="0" w:line="240" w:lineRule="auto"/>
      <w:ind w:firstLine="426"/>
      <w:jc w:val="both"/>
    </w:pPr>
    <w:rPr>
      <w:rFonts w:ascii="Times New Roman" w:eastAsia="Times New Roman" w:hAnsi="Times New Roman" w:cs="Times New Roman"/>
      <w:sz w:val="24"/>
      <w:szCs w:val="20"/>
      <w:lang w:val="en-GB"/>
    </w:rPr>
  </w:style>
  <w:style w:type="character" w:customStyle="1" w:styleId="Pagrindiniotekstotrauka2Diagrama">
    <w:name w:val="Pagrindinio teksto įtrauka 2 Diagrama"/>
    <w:basedOn w:val="Numatytasispastraiposriftas"/>
    <w:link w:val="Pagrindiniotekstotrauka2"/>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semiHidden/>
    <w:rsid w:val="00DF66F2"/>
    <w:pPr>
      <w:spacing w:after="0" w:line="240" w:lineRule="auto"/>
    </w:pPr>
    <w:rPr>
      <w:rFonts w:ascii="Times New Roman" w:eastAsia="Times New Roman" w:hAnsi="Times New Roman" w:cs="Times New Roman"/>
      <w:szCs w:val="20"/>
    </w:rPr>
  </w:style>
  <w:style w:type="character" w:customStyle="1" w:styleId="PagrindinistekstasDiagrama">
    <w:name w:val="Pagrindinis tekstas Diagrama"/>
    <w:basedOn w:val="Numatytasispastraiposriftas"/>
    <w:link w:val="Pagrindinistekstas"/>
    <w:semiHidden/>
    <w:rsid w:val="00DF66F2"/>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353;kinamasis+ra&#353;tas+D&#279;l+2019+m.+gruod&#382;io+17+d.+valstybin&#279;s+&#382;em&#279;s+nuomos+sutarties+Nr.+15S&#381;N-336-(14.15.55.)+nutrauki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3D9C2-115F-47DD-B30C-3BA7CBAD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Aiškinamasis+raštas+Dėl+2019+m.+gruodžio+17+d.+valstybinės+žemės+nuomos+sutarties+Nr.+15SŽN-336-(14.15.55.)+nutraukimo</Template>
  <TotalTime>10</TotalTime>
  <Pages>1</Pages>
  <Words>2391</Words>
  <Characters>1364</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2026-04-08T13:12:00Z</dcterms:created>
  <dcterms:modified xsi:type="dcterms:W3CDTF">2026-04-08T13:12:00Z</dcterms:modified>
</cp:coreProperties>
</file>